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A" w:rsidRPr="005A7842" w:rsidRDefault="003D41EC" w:rsidP="00597E9D">
      <w:pPr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        </w:t>
      </w:r>
      <w:r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41EC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D41EC">
        <w:rPr>
          <w:rFonts w:ascii="Times New Roman" w:hAnsi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2088" w:rsidRPr="005A7842">
        <w:rPr>
          <w:rFonts w:ascii="Times New Roman" w:hAnsi="Times New Roman"/>
          <w:b/>
          <w:sz w:val="24"/>
          <w:szCs w:val="24"/>
        </w:rPr>
        <w:t xml:space="preserve">«Дети охотно всегда чем-нибудь занимаются. Это весьма полезно, а потому не только не следует этому мешать, но и нужно принимать меры к тому, чтобы всегда у них было что делать» </w:t>
      </w:r>
      <w:r w:rsidR="00CB2088" w:rsidRPr="005A7842">
        <w:rPr>
          <w:rFonts w:ascii="Times New Roman" w:hAnsi="Times New Roman"/>
          <w:b/>
          <w:i/>
          <w:sz w:val="24"/>
          <w:szCs w:val="24"/>
        </w:rPr>
        <w:t xml:space="preserve">Ян </w:t>
      </w:r>
      <w:proofErr w:type="spellStart"/>
      <w:r w:rsidR="00CB2088" w:rsidRPr="005A7842">
        <w:rPr>
          <w:rFonts w:ascii="Times New Roman" w:hAnsi="Times New Roman"/>
          <w:b/>
          <w:i/>
          <w:sz w:val="24"/>
          <w:szCs w:val="24"/>
        </w:rPr>
        <w:t>Амос</w:t>
      </w:r>
      <w:proofErr w:type="spellEnd"/>
      <w:r w:rsidR="00CB2088" w:rsidRPr="005A7842">
        <w:rPr>
          <w:rFonts w:ascii="Times New Roman" w:hAnsi="Times New Roman"/>
          <w:b/>
          <w:i/>
          <w:sz w:val="24"/>
          <w:szCs w:val="24"/>
        </w:rPr>
        <w:t xml:space="preserve"> Коменский</w:t>
      </w:r>
    </w:p>
    <w:p w:rsidR="00DC74FA" w:rsidRPr="005A7842" w:rsidRDefault="005A7842" w:rsidP="00597E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</w:t>
      </w:r>
      <w:r w:rsidR="00CB2088" w:rsidRPr="005A7842">
        <w:rPr>
          <w:rFonts w:ascii="Times New Roman" w:hAnsi="Times New Roman"/>
          <w:sz w:val="24"/>
          <w:szCs w:val="24"/>
        </w:rPr>
        <w:t>из любимых детских занятий является конструирование. Оно не только увлекательно, но и полезно для детей. Представляю вам свою педагогическую находку.</w:t>
      </w:r>
    </w:p>
    <w:p w:rsidR="00DC74FA" w:rsidRPr="005A7842" w:rsidRDefault="003D41EC" w:rsidP="00597E9D">
      <w:pPr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        </w:t>
      </w:r>
      <w:r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41EC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3D41EC">
        <w:rPr>
          <w:rFonts w:ascii="Times New Roman" w:hAnsi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7842">
        <w:rPr>
          <w:rFonts w:ascii="Times New Roman" w:hAnsi="Times New Roman"/>
          <w:sz w:val="24"/>
          <w:szCs w:val="24"/>
        </w:rPr>
        <w:t xml:space="preserve">  </w:t>
      </w:r>
      <w:r w:rsidR="00CB2088" w:rsidRPr="005A7842">
        <w:rPr>
          <w:rFonts w:ascii="Times New Roman" w:hAnsi="Times New Roman"/>
          <w:b/>
          <w:sz w:val="24"/>
          <w:szCs w:val="24"/>
        </w:rPr>
        <w:t>Развитие инженерного мышления детей дошкольного возраста посредством конструирования</w:t>
      </w:r>
    </w:p>
    <w:p w:rsidR="00DC74FA" w:rsidRPr="005A7842" w:rsidRDefault="00CB2088" w:rsidP="00597E9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A7842">
        <w:rPr>
          <w:rFonts w:ascii="Times New Roman" w:hAnsi="Times New Roman"/>
          <w:b/>
          <w:sz w:val="24"/>
          <w:szCs w:val="24"/>
        </w:rPr>
        <w:t>Цель:</w:t>
      </w:r>
      <w:r w:rsidR="005A7842">
        <w:rPr>
          <w:rFonts w:ascii="Times New Roman" w:hAnsi="Times New Roman"/>
          <w:b/>
          <w:sz w:val="24"/>
          <w:szCs w:val="24"/>
        </w:rPr>
        <w:t xml:space="preserve"> </w:t>
      </w:r>
      <w:r w:rsidRPr="005A7842">
        <w:rPr>
          <w:rFonts w:ascii="Times New Roman" w:hAnsi="Times New Roman"/>
          <w:i/>
          <w:sz w:val="24"/>
          <w:szCs w:val="24"/>
        </w:rPr>
        <w:t>Способствовать развитию инженерного мышления у детей дошкольного возраста, с учётом их возрастных особенностей, посредством конструирования. Использование ЛЕГО</w:t>
      </w:r>
      <w:r w:rsidR="00597E9D" w:rsidRPr="005A7842">
        <w:rPr>
          <w:rFonts w:ascii="Times New Roman" w:hAnsi="Times New Roman"/>
          <w:i/>
          <w:sz w:val="24"/>
          <w:szCs w:val="24"/>
        </w:rPr>
        <w:t xml:space="preserve"> </w:t>
      </w:r>
      <w:r w:rsidRPr="005A7842">
        <w:rPr>
          <w:rFonts w:ascii="Times New Roman" w:hAnsi="Times New Roman"/>
          <w:i/>
          <w:sz w:val="24"/>
          <w:szCs w:val="24"/>
        </w:rPr>
        <w:t>-</w:t>
      </w:r>
      <w:r w:rsidR="00597E9D" w:rsidRPr="005A7842">
        <w:rPr>
          <w:rFonts w:ascii="Times New Roman" w:hAnsi="Times New Roman"/>
          <w:i/>
          <w:sz w:val="24"/>
          <w:szCs w:val="24"/>
        </w:rPr>
        <w:t xml:space="preserve"> </w:t>
      </w:r>
      <w:r w:rsidRPr="005A7842">
        <w:rPr>
          <w:rFonts w:ascii="Times New Roman" w:hAnsi="Times New Roman"/>
          <w:i/>
          <w:sz w:val="24"/>
          <w:szCs w:val="24"/>
        </w:rPr>
        <w:t>конструирования и программирования, овладение навыками начального технического конструирования, развитие мелкой моторики, изучение понятий конструкций и ее основных свойствах (жесткости, прочности и устойчивости), навык взаимодействия в группе.</w:t>
      </w:r>
    </w:p>
    <w:p w:rsidR="00DC74FA" w:rsidRPr="005A7842" w:rsidRDefault="00CB2088" w:rsidP="00597E9D">
      <w:pPr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b/>
          <w:sz w:val="24"/>
          <w:szCs w:val="24"/>
        </w:rPr>
        <w:t>Задачи:</w:t>
      </w:r>
      <w:r w:rsidR="005A7842">
        <w:rPr>
          <w:rFonts w:ascii="Times New Roman" w:hAnsi="Times New Roman"/>
          <w:sz w:val="24"/>
          <w:szCs w:val="24"/>
        </w:rPr>
        <w:t xml:space="preserve"> </w:t>
      </w:r>
      <w:r w:rsidRPr="005A7842">
        <w:rPr>
          <w:rFonts w:ascii="Times New Roman" w:hAnsi="Times New Roman"/>
          <w:i/>
          <w:sz w:val="24"/>
          <w:szCs w:val="24"/>
        </w:rPr>
        <w:t>Формировать у детей дошкольного возраста познавательную, исследовательскую и творческую активность; интерес к конструированию.</w:t>
      </w:r>
    </w:p>
    <w:p w:rsidR="00DC74FA" w:rsidRPr="005A7842" w:rsidRDefault="00CB2088" w:rsidP="00597E9D">
      <w:pPr>
        <w:jc w:val="both"/>
        <w:rPr>
          <w:rFonts w:ascii="Times New Roman" w:hAnsi="Times New Roman"/>
          <w:i/>
          <w:sz w:val="24"/>
          <w:szCs w:val="24"/>
        </w:rPr>
      </w:pPr>
      <w:r w:rsidRPr="005A7842">
        <w:rPr>
          <w:rFonts w:ascii="Times New Roman" w:hAnsi="Times New Roman"/>
          <w:i/>
          <w:sz w:val="24"/>
          <w:szCs w:val="24"/>
        </w:rPr>
        <w:t>Совершенствовать коммуникативные навыки: умение вступать в дискуссию, отстаивать свою точку зрения, умение работать в коллективе, в команде, умение осознавать ход своей деятельности, анализировать свои успехи, затруднения и ошибки.</w:t>
      </w:r>
    </w:p>
    <w:p w:rsidR="00DC74FA" w:rsidRPr="005A7842" w:rsidRDefault="00CB2088" w:rsidP="00597E9D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5A7842">
        <w:rPr>
          <w:rFonts w:ascii="Times New Roman" w:hAnsi="Times New Roman"/>
          <w:i/>
          <w:sz w:val="24"/>
          <w:szCs w:val="24"/>
        </w:rPr>
        <w:t>Формировать алгоритмическое мышление и навык начального программирования.</w:t>
      </w:r>
    </w:p>
    <w:p w:rsidR="00DC74FA" w:rsidRPr="005A7842" w:rsidRDefault="00CB2088" w:rsidP="00597E9D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5A7842">
        <w:rPr>
          <w:rFonts w:ascii="Times New Roman" w:hAnsi="Times New Roman"/>
          <w:i/>
          <w:sz w:val="24"/>
          <w:szCs w:val="24"/>
        </w:rPr>
        <w:t>Развивать образное и техническое мышления.</w:t>
      </w:r>
    </w:p>
    <w:p w:rsidR="00597E9D" w:rsidRPr="005A7842" w:rsidRDefault="00CB2088" w:rsidP="00597E9D">
      <w:pPr>
        <w:spacing w:after="240" w:line="23" w:lineRule="atLeast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 </w:t>
      </w:r>
      <w:r w:rsidR="00597E9D" w:rsidRPr="005A7842">
        <w:rPr>
          <w:rFonts w:ascii="Times New Roman" w:hAnsi="Times New Roman"/>
          <w:sz w:val="24"/>
          <w:szCs w:val="24"/>
        </w:rPr>
        <w:t xml:space="preserve"> </w:t>
      </w:r>
      <w:r w:rsidR="003D41EC" w:rsidRPr="005A7842">
        <w:rPr>
          <w:rFonts w:ascii="Times New Roman" w:hAnsi="Times New Roman"/>
          <w:sz w:val="24"/>
          <w:szCs w:val="24"/>
        </w:rPr>
        <w:t xml:space="preserve">      </w:t>
      </w:r>
      <w:r w:rsidR="003D41EC"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1EC" w:rsidRPr="003D41EC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3D41EC">
        <w:rPr>
          <w:rFonts w:ascii="Times New Roman" w:hAnsi="Times New Roman"/>
          <w:b/>
          <w:color w:val="FF0000"/>
          <w:sz w:val="24"/>
          <w:szCs w:val="24"/>
        </w:rPr>
        <w:t>3</w:t>
      </w:r>
      <w:r w:rsidR="003D41EC" w:rsidRPr="003D41EC">
        <w:rPr>
          <w:rFonts w:ascii="Times New Roman" w:hAnsi="Times New Roman"/>
          <w:b/>
          <w:color w:val="FF0000"/>
          <w:sz w:val="24"/>
          <w:szCs w:val="24"/>
        </w:rPr>
        <w:t>)</w:t>
      </w:r>
      <w:r w:rsidR="003D41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1EC" w:rsidRPr="005A7842">
        <w:rPr>
          <w:rFonts w:ascii="Times New Roman" w:hAnsi="Times New Roman"/>
          <w:sz w:val="24"/>
          <w:szCs w:val="24"/>
        </w:rPr>
        <w:t xml:space="preserve"> </w:t>
      </w:r>
      <w:r w:rsidR="00597E9D" w:rsidRPr="005A7842">
        <w:rPr>
          <w:rFonts w:ascii="Times New Roman" w:hAnsi="Times New Roman"/>
          <w:sz w:val="24"/>
          <w:szCs w:val="24"/>
        </w:rPr>
        <w:t xml:space="preserve"> </w:t>
      </w:r>
      <w:r w:rsidRPr="005A7842">
        <w:rPr>
          <w:rFonts w:ascii="Times New Roman" w:hAnsi="Times New Roman"/>
          <w:sz w:val="24"/>
          <w:szCs w:val="24"/>
        </w:rPr>
        <w:t xml:space="preserve">Зачатки инженерного мышления необходимы ребенку уже с малых лет, так как с самого раннего детства он находится в окружении техники, электроники и даже роботов. Жизнь наших детей протекает в быстро меняющемся мире, в эпоху активной информатизации, компьютеризации и роботостроения. Современное общество требует воспитывать человека творческого и креативного, способного нестандартно мыслить и самостоятельно создавать новые технические формы, а значит владеющего основами инженерного мышления. </w:t>
      </w:r>
    </w:p>
    <w:p w:rsidR="00DC74FA" w:rsidRPr="005A7842" w:rsidRDefault="00597E9D" w:rsidP="00597E9D">
      <w:pPr>
        <w:spacing w:after="240" w:line="23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A7842">
        <w:rPr>
          <w:rFonts w:ascii="Times New Roman" w:hAnsi="Times New Roman"/>
          <w:sz w:val="24"/>
          <w:szCs w:val="24"/>
        </w:rPr>
        <w:t xml:space="preserve">          </w:t>
      </w:r>
      <w:r w:rsidR="00CB2088" w:rsidRPr="005A7842">
        <w:rPr>
          <w:rFonts w:ascii="Times New Roman" w:hAnsi="Times New Roman"/>
          <w:sz w:val="24"/>
          <w:szCs w:val="24"/>
        </w:rPr>
        <w:t xml:space="preserve">Начинать готовить будущих инженеров нужно в дошкольном возрасте, когда у детей особенно выражен интерес к техническому творчеству. Ведь ребёнок сегодня хочет создавать постройки, которые могут оживать и двигаться.  Инженерное мышление дошкольников формируется на основе научно-технической деятельности: это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>, моделирование, работа с предлож</w:t>
      </w:r>
      <w:r w:rsidR="005A7842">
        <w:rPr>
          <w:rFonts w:ascii="Times New Roman" w:hAnsi="Times New Roman"/>
          <w:sz w:val="24"/>
          <w:szCs w:val="24"/>
        </w:rPr>
        <w:t xml:space="preserve">енными инструкциями и схемами, </w:t>
      </w:r>
      <w:r w:rsidR="00CB2088" w:rsidRPr="005A7842">
        <w:rPr>
          <w:rFonts w:ascii="Times New Roman" w:hAnsi="Times New Roman"/>
          <w:sz w:val="24"/>
          <w:szCs w:val="24"/>
        </w:rPr>
        <w:t xml:space="preserve">различные виды конструирования. У детей формируются умения сотрудничать с партнером, работать в коллективе. Поэтому работа по развитию инженерного мышления, на современном этапе педагогической деятельности, является актуальной и востребованной.  </w:t>
      </w:r>
    </w:p>
    <w:p w:rsidR="00597E9D" w:rsidRPr="005A7842" w:rsidRDefault="00597E9D" w:rsidP="00597E9D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      </w:t>
      </w:r>
      <w:r w:rsidR="003D41EC"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1EC" w:rsidRPr="003D41EC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3D41EC">
        <w:rPr>
          <w:rFonts w:ascii="Times New Roman" w:hAnsi="Times New Roman"/>
          <w:b/>
          <w:color w:val="FF0000"/>
          <w:sz w:val="24"/>
          <w:szCs w:val="24"/>
        </w:rPr>
        <w:t>4</w:t>
      </w:r>
      <w:r w:rsidR="003D41EC" w:rsidRPr="003D41EC">
        <w:rPr>
          <w:rFonts w:ascii="Times New Roman" w:hAnsi="Times New Roman"/>
          <w:b/>
          <w:color w:val="FF0000"/>
          <w:sz w:val="24"/>
          <w:szCs w:val="24"/>
        </w:rPr>
        <w:t>)</w:t>
      </w:r>
      <w:r w:rsidR="003D41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7842">
        <w:rPr>
          <w:rFonts w:ascii="Times New Roman" w:hAnsi="Times New Roman"/>
          <w:sz w:val="24"/>
          <w:szCs w:val="24"/>
        </w:rPr>
        <w:t xml:space="preserve"> </w:t>
      </w:r>
      <w:r w:rsidR="00CB2088" w:rsidRPr="005A7842">
        <w:rPr>
          <w:rFonts w:ascii="Times New Roman" w:hAnsi="Times New Roman"/>
          <w:sz w:val="24"/>
          <w:szCs w:val="24"/>
        </w:rPr>
        <w:t xml:space="preserve">Чтобы ребенок развивался, необходимо создать </w:t>
      </w:r>
      <w:r w:rsidR="00CB2088" w:rsidRPr="005A7842">
        <w:rPr>
          <w:rFonts w:ascii="Times New Roman" w:hAnsi="Times New Roman"/>
          <w:b/>
          <w:sz w:val="24"/>
          <w:szCs w:val="24"/>
        </w:rPr>
        <w:t>условия</w:t>
      </w:r>
      <w:r w:rsidR="00CB2088" w:rsidRPr="005A7842">
        <w:rPr>
          <w:rFonts w:ascii="Times New Roman" w:hAnsi="Times New Roman"/>
          <w:sz w:val="24"/>
          <w:szCs w:val="24"/>
        </w:rPr>
        <w:t xml:space="preserve">: конструирование должно приносить ребенку удовольствие; </w:t>
      </w:r>
    </w:p>
    <w:p w:rsidR="00597E9D" w:rsidRPr="005A7842" w:rsidRDefault="00CB2088" w:rsidP="00597E9D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>констр</w:t>
      </w:r>
      <w:r w:rsidR="005A7842">
        <w:rPr>
          <w:rFonts w:ascii="Times New Roman" w:hAnsi="Times New Roman"/>
          <w:sz w:val="24"/>
          <w:szCs w:val="24"/>
        </w:rPr>
        <w:t xml:space="preserve">уктивно - игровая деятельность </w:t>
      </w:r>
      <w:r w:rsidRPr="005A7842">
        <w:rPr>
          <w:rFonts w:ascii="Times New Roman" w:hAnsi="Times New Roman"/>
          <w:sz w:val="24"/>
          <w:szCs w:val="24"/>
        </w:rPr>
        <w:t xml:space="preserve">начинается способом «от простого к сложному»; </w:t>
      </w:r>
    </w:p>
    <w:p w:rsidR="00597E9D" w:rsidRPr="005A7842" w:rsidRDefault="00CB2088" w:rsidP="00597E9D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обеспечить успех в начале работы; </w:t>
      </w:r>
    </w:p>
    <w:p w:rsidR="00597E9D" w:rsidRPr="005A7842" w:rsidRDefault="00CB2088" w:rsidP="00597E9D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создать доступность и достаточность количества комплектов конструктора для детей; </w:t>
      </w:r>
    </w:p>
    <w:p w:rsidR="00597E9D" w:rsidRPr="005A7842" w:rsidRDefault="00CB2088" w:rsidP="00597E9D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ребенок выполняет все задания самостоятельно; </w:t>
      </w:r>
    </w:p>
    <w:p w:rsidR="00597E9D" w:rsidRPr="005A7842" w:rsidRDefault="00CB2088" w:rsidP="00597E9D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>равноправное общение детей со взрослыми должно носить познавательный характер;  </w:t>
      </w:r>
    </w:p>
    <w:p w:rsidR="00DC74FA" w:rsidRPr="005A7842" w:rsidRDefault="00CB2088" w:rsidP="00597E9D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>личностно - ориентированный подход педагога к ребенку; создание ситуации выбора.</w:t>
      </w:r>
    </w:p>
    <w:p w:rsidR="00597E9D" w:rsidRPr="005A7842" w:rsidRDefault="00597E9D" w:rsidP="00597E9D">
      <w:pPr>
        <w:spacing w:after="0" w:line="23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C74FA" w:rsidRPr="005A7842" w:rsidRDefault="00CB2088" w:rsidP="00597E9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> </w:t>
      </w:r>
      <w:r w:rsidR="00597E9D" w:rsidRPr="005A7842">
        <w:rPr>
          <w:rFonts w:ascii="Times New Roman" w:hAnsi="Times New Roman"/>
          <w:sz w:val="24"/>
          <w:szCs w:val="24"/>
        </w:rPr>
        <w:t xml:space="preserve"> </w:t>
      </w:r>
      <w:r w:rsidRPr="005A7842">
        <w:rPr>
          <w:rFonts w:ascii="Times New Roman" w:hAnsi="Times New Roman"/>
          <w:sz w:val="24"/>
          <w:szCs w:val="24"/>
        </w:rPr>
        <w:t>Изучив мнения родителей</w:t>
      </w:r>
      <w:r w:rsidR="007B77A3" w:rsidRPr="005A7842">
        <w:rPr>
          <w:rFonts w:ascii="Times New Roman" w:hAnsi="Times New Roman"/>
          <w:sz w:val="24"/>
          <w:szCs w:val="24"/>
        </w:rPr>
        <w:t>,</w:t>
      </w:r>
      <w:r w:rsidRPr="005A7842">
        <w:rPr>
          <w:rFonts w:ascii="Times New Roman" w:hAnsi="Times New Roman"/>
          <w:sz w:val="24"/>
          <w:szCs w:val="24"/>
        </w:rPr>
        <w:t xml:space="preserve"> об актуальности вопроса развития конструирования в детском саду </w:t>
      </w:r>
      <w:r w:rsidR="007B77A3" w:rsidRPr="005A7842">
        <w:rPr>
          <w:rFonts w:ascii="Times New Roman" w:hAnsi="Times New Roman"/>
          <w:sz w:val="24"/>
          <w:szCs w:val="24"/>
        </w:rPr>
        <w:t>показало,</w:t>
      </w:r>
      <w:r w:rsidRPr="005A7842">
        <w:rPr>
          <w:rFonts w:ascii="Times New Roman" w:hAnsi="Times New Roman"/>
          <w:sz w:val="24"/>
          <w:szCs w:val="24"/>
        </w:rPr>
        <w:t xml:space="preserve"> что данное направление работы востребовано, потому что родители желают видеть своего ребёнка успешным. В совр</w:t>
      </w:r>
      <w:r w:rsidR="005A7842">
        <w:rPr>
          <w:rFonts w:ascii="Times New Roman" w:hAnsi="Times New Roman"/>
          <w:sz w:val="24"/>
          <w:szCs w:val="24"/>
        </w:rPr>
        <w:t>еменных условиях означает быть </w:t>
      </w:r>
      <w:r w:rsidRPr="005A7842">
        <w:rPr>
          <w:rFonts w:ascii="Times New Roman" w:hAnsi="Times New Roman"/>
          <w:sz w:val="24"/>
          <w:szCs w:val="24"/>
        </w:rPr>
        <w:t>технически грамотным, общительным, умеющим анализировать, моделировать свою деятельность, быть социально активным, самостоятельным и творческим человеком, способным к саморазвитию.</w:t>
      </w:r>
    </w:p>
    <w:p w:rsidR="00DC74FA" w:rsidRPr="005A7842" w:rsidRDefault="00597E9D" w:rsidP="00597E9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Pr="003D41E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D41EC" w:rsidRPr="003D41EC">
        <w:rPr>
          <w:rFonts w:ascii="Times New Roman" w:hAnsi="Times New Roman"/>
          <w:b/>
          <w:color w:val="FF0000"/>
          <w:sz w:val="24"/>
          <w:szCs w:val="24"/>
        </w:rPr>
        <w:t>(5)</w:t>
      </w:r>
      <w:r w:rsidR="003D41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2088"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Поэтому, руководствуясь современными требованиями к организации образовательной деятельности, мной была разработана </w:t>
      </w:r>
      <w:r w:rsidR="00CB2088" w:rsidRPr="005A7842">
        <w:rPr>
          <w:rFonts w:ascii="Times New Roman" w:hAnsi="Times New Roman"/>
          <w:sz w:val="24"/>
          <w:szCs w:val="24"/>
        </w:rPr>
        <w:t xml:space="preserve">Программа «Инженерные фантазии» </w:t>
      </w:r>
      <w:r w:rsidR="00CB2088"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для детей от 3 до 7 лет. Целью стало создание условий по формированию инженерного мышления через конструирование. </w:t>
      </w:r>
      <w:r w:rsidR="00CB2088" w:rsidRPr="005A7842">
        <w:rPr>
          <w:rFonts w:ascii="Times New Roman" w:hAnsi="Times New Roman"/>
          <w:sz w:val="24"/>
          <w:szCs w:val="24"/>
        </w:rPr>
        <w:t>Инженерное мышление формируется в научно-технической деятельности, которая включает в себя:</w:t>
      </w:r>
    </w:p>
    <w:p w:rsidR="00DC74FA" w:rsidRPr="005A7842" w:rsidRDefault="00CB2088" w:rsidP="00597E9D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 по средствам счетных палочек </w:t>
      </w:r>
      <w:proofErr w:type="spellStart"/>
      <w:r w:rsidRPr="005A7842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5A7842">
        <w:rPr>
          <w:rFonts w:ascii="Times New Roman" w:hAnsi="Times New Roman"/>
          <w:sz w:val="24"/>
          <w:szCs w:val="24"/>
        </w:rPr>
        <w:t xml:space="preserve"> и логических блоков </w:t>
      </w:r>
      <w:proofErr w:type="spellStart"/>
      <w:r w:rsidRPr="005A7842">
        <w:rPr>
          <w:rFonts w:ascii="Times New Roman" w:hAnsi="Times New Roman"/>
          <w:sz w:val="24"/>
          <w:szCs w:val="24"/>
        </w:rPr>
        <w:t>Дьенеша</w:t>
      </w:r>
      <w:proofErr w:type="spellEnd"/>
      <w:r w:rsidRPr="005A7842">
        <w:rPr>
          <w:rFonts w:ascii="Times New Roman" w:hAnsi="Times New Roman"/>
          <w:sz w:val="24"/>
          <w:szCs w:val="24"/>
        </w:rPr>
        <w:t>;</w:t>
      </w:r>
    </w:p>
    <w:p w:rsidR="00DC74FA" w:rsidRPr="005A7842" w:rsidRDefault="00CB2088" w:rsidP="00597E9D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совершенствование практических навыков моделирования из </w:t>
      </w:r>
      <w:proofErr w:type="spellStart"/>
      <w:r w:rsidRPr="005A7842">
        <w:rPr>
          <w:rFonts w:ascii="Times New Roman" w:hAnsi="Times New Roman"/>
          <w:sz w:val="24"/>
          <w:szCs w:val="24"/>
        </w:rPr>
        <w:t>Lego</w:t>
      </w:r>
      <w:proofErr w:type="spellEnd"/>
      <w:r w:rsidRPr="005A7842">
        <w:rPr>
          <w:rFonts w:ascii="Times New Roman" w:hAnsi="Times New Roman"/>
          <w:sz w:val="24"/>
          <w:szCs w:val="24"/>
        </w:rPr>
        <w:t>-конструктора;</w:t>
      </w:r>
    </w:p>
    <w:p w:rsidR="00DC74FA" w:rsidRPr="005A7842" w:rsidRDefault="00CB2088" w:rsidP="00597E9D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>ознакомление с основами робототехники через использование интерактивной игрушки «</w:t>
      </w:r>
      <w:proofErr w:type="spellStart"/>
      <w:r w:rsidRPr="005A7842">
        <w:rPr>
          <w:rFonts w:ascii="Times New Roman" w:hAnsi="Times New Roman"/>
          <w:sz w:val="24"/>
          <w:szCs w:val="24"/>
        </w:rPr>
        <w:t>Робомышь</w:t>
      </w:r>
      <w:proofErr w:type="spellEnd"/>
      <w:r w:rsidRPr="005A7842">
        <w:rPr>
          <w:rFonts w:ascii="Times New Roman" w:hAnsi="Times New Roman"/>
          <w:sz w:val="24"/>
          <w:szCs w:val="24"/>
        </w:rPr>
        <w:t>», игровое поле «Пауза»;</w:t>
      </w:r>
    </w:p>
    <w:p w:rsidR="00D154F8" w:rsidRPr="005A7842" w:rsidRDefault="00CB2088" w:rsidP="00597E9D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>умение видеть проблему целиком </w:t>
      </w:r>
      <w:r w:rsidRPr="005A7842">
        <w:rPr>
          <w:rFonts w:ascii="Times New Roman" w:hAnsi="Times New Roman"/>
          <w:sz w:val="24"/>
          <w:szCs w:val="24"/>
          <w:highlight w:val="white"/>
        </w:rPr>
        <w:t>с разных сторон, видеть связи между ее частями формируется в результате применения технологии ТРИЗ.</w:t>
      </w:r>
    </w:p>
    <w:p w:rsidR="00D154F8" w:rsidRPr="005A7842" w:rsidRDefault="00D154F8" w:rsidP="00597E9D">
      <w:pPr>
        <w:spacing w:after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CB2088"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Для решения поставленной цели в группе был создан «Центр конструирования». </w:t>
      </w:r>
    </w:p>
    <w:p w:rsidR="003D41EC" w:rsidRDefault="003D41EC" w:rsidP="00597E9D">
      <w:pPr>
        <w:spacing w:after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        </w:t>
      </w:r>
      <w:r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41EC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3D41EC">
        <w:rPr>
          <w:rFonts w:ascii="Times New Roman" w:hAnsi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784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B2088" w:rsidRPr="005A7842">
        <w:rPr>
          <w:rFonts w:ascii="Times New Roman" w:hAnsi="Times New Roman"/>
          <w:sz w:val="24"/>
          <w:szCs w:val="24"/>
        </w:rPr>
        <w:t>В</w:t>
      </w:r>
      <w:proofErr w:type="gramEnd"/>
      <w:r w:rsidR="00CB2088" w:rsidRPr="005A7842">
        <w:rPr>
          <w:rFonts w:ascii="Times New Roman" w:hAnsi="Times New Roman"/>
          <w:sz w:val="24"/>
          <w:szCs w:val="24"/>
        </w:rPr>
        <w:t xml:space="preserve"> каждой возра</w:t>
      </w:r>
      <w:r w:rsidR="005A7842">
        <w:rPr>
          <w:rFonts w:ascii="Times New Roman" w:hAnsi="Times New Roman"/>
          <w:sz w:val="24"/>
          <w:szCs w:val="24"/>
        </w:rPr>
        <w:t xml:space="preserve">стной группе в центре размещаю </w:t>
      </w:r>
      <w:r w:rsidR="00CB2088" w:rsidRPr="005A7842">
        <w:rPr>
          <w:rFonts w:ascii="Times New Roman" w:hAnsi="Times New Roman"/>
          <w:sz w:val="24"/>
          <w:szCs w:val="24"/>
        </w:rPr>
        <w:t>оборудование в соответствии с планом реализации.</w:t>
      </w:r>
      <w:r w:rsidR="00CB2088"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 Работу по реализации Программы я построила на основе постепенного ознакомления детей с разными видами конструктора.</w:t>
      </w:r>
      <w:r w:rsidR="00D154F8"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2088"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включает в себя систему занятий, которые позволяют переходить от простых конструкторских действий к более сложным, развивает творческие и технические способности детей. </w:t>
      </w:r>
      <w:r w:rsidR="00CB2088" w:rsidRPr="005A7842">
        <w:rPr>
          <w:rFonts w:ascii="Times New Roman" w:hAnsi="Times New Roman"/>
          <w:sz w:val="24"/>
          <w:szCs w:val="24"/>
        </w:rPr>
        <w:t xml:space="preserve"> </w:t>
      </w:r>
      <w:r w:rsidRPr="005A7842">
        <w:rPr>
          <w:rFonts w:ascii="Times New Roman" w:hAnsi="Times New Roman"/>
          <w:sz w:val="24"/>
          <w:szCs w:val="24"/>
        </w:rPr>
        <w:t xml:space="preserve">        </w:t>
      </w:r>
    </w:p>
    <w:p w:rsidR="00D154F8" w:rsidRPr="005A7842" w:rsidRDefault="003D41EC" w:rsidP="00597E9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3D41EC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FF0000"/>
          <w:sz w:val="24"/>
          <w:szCs w:val="24"/>
        </w:rPr>
        <w:t>7</w:t>
      </w:r>
      <w:r w:rsidRPr="003D41EC">
        <w:rPr>
          <w:rFonts w:ascii="Times New Roman" w:hAnsi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7842">
        <w:rPr>
          <w:rFonts w:ascii="Times New Roman" w:hAnsi="Times New Roman"/>
          <w:sz w:val="24"/>
          <w:szCs w:val="24"/>
        </w:rPr>
        <w:t xml:space="preserve"> </w:t>
      </w:r>
      <w:r w:rsidR="00CB2088" w:rsidRPr="005A7842">
        <w:rPr>
          <w:rFonts w:ascii="Times New Roman" w:hAnsi="Times New Roman"/>
          <w:sz w:val="24"/>
          <w:szCs w:val="24"/>
        </w:rPr>
        <w:t>Содержание образовательной деятельности в Программе разработа</w:t>
      </w:r>
      <w:r>
        <w:rPr>
          <w:rFonts w:ascii="Times New Roman" w:hAnsi="Times New Roman"/>
          <w:sz w:val="24"/>
          <w:szCs w:val="24"/>
        </w:rPr>
        <w:t>но для четырёх возрастных групп</w:t>
      </w:r>
      <w:r w:rsidR="00CB2088" w:rsidRPr="005A7842">
        <w:rPr>
          <w:rFonts w:ascii="Times New Roman" w:hAnsi="Times New Roman"/>
          <w:sz w:val="24"/>
          <w:szCs w:val="24"/>
        </w:rPr>
        <w:t xml:space="preserve"> (вторая младшая, средняя, старшая, подготовительная) и строится на основе заданий, представленных в методической литературе: Панова Е.Н. «Дидактические игры - занятия в ДОУ</w:t>
      </w:r>
      <w:proofErr w:type="gramStart"/>
      <w:r w:rsidR="00CB2088" w:rsidRPr="005A7842">
        <w:rPr>
          <w:rFonts w:ascii="Times New Roman" w:hAnsi="Times New Roman"/>
          <w:sz w:val="24"/>
          <w:szCs w:val="24"/>
        </w:rPr>
        <w:t>»,  альбом</w:t>
      </w:r>
      <w:proofErr w:type="gramEnd"/>
      <w:r w:rsidR="00CB2088" w:rsidRPr="005A7842">
        <w:rPr>
          <w:rFonts w:ascii="Times New Roman" w:hAnsi="Times New Roman"/>
          <w:sz w:val="24"/>
          <w:szCs w:val="24"/>
        </w:rPr>
        <w:t xml:space="preserve"> игра «Палочки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 xml:space="preserve">» и «Сложи узор», Никитин Б.П. «Интеллектуальные игры»,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Фешена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 xml:space="preserve"> Е.В. «ЛЕГО - конструирование в детском саду»,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Куцакова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 xml:space="preserve"> Л.В. «Конструирование и художественный труд в детском саду». </w:t>
      </w:r>
    </w:p>
    <w:p w:rsidR="00DC74FA" w:rsidRPr="005A7842" w:rsidRDefault="00D154F8" w:rsidP="00597E9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    </w:t>
      </w:r>
      <w:r w:rsidR="003D41EC" w:rsidRPr="005A7842">
        <w:rPr>
          <w:rFonts w:ascii="Times New Roman" w:hAnsi="Times New Roman"/>
          <w:sz w:val="24"/>
          <w:szCs w:val="24"/>
        </w:rPr>
        <w:t xml:space="preserve">        </w:t>
      </w:r>
      <w:r w:rsidR="003D41EC"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1EC" w:rsidRPr="003D41EC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3D41EC">
        <w:rPr>
          <w:rFonts w:ascii="Times New Roman" w:hAnsi="Times New Roman"/>
          <w:b/>
          <w:color w:val="FF0000"/>
          <w:sz w:val="24"/>
          <w:szCs w:val="24"/>
        </w:rPr>
        <w:t>8</w:t>
      </w:r>
      <w:r w:rsidR="003D41EC" w:rsidRPr="003D41EC">
        <w:rPr>
          <w:rFonts w:ascii="Times New Roman" w:hAnsi="Times New Roman"/>
          <w:b/>
          <w:color w:val="FF0000"/>
          <w:sz w:val="24"/>
          <w:szCs w:val="24"/>
        </w:rPr>
        <w:t>)</w:t>
      </w:r>
      <w:r w:rsidR="003D41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1EC" w:rsidRPr="005A7842">
        <w:rPr>
          <w:rFonts w:ascii="Times New Roman" w:hAnsi="Times New Roman"/>
          <w:sz w:val="24"/>
          <w:szCs w:val="24"/>
        </w:rPr>
        <w:t xml:space="preserve">  </w:t>
      </w:r>
      <w:r w:rsidRPr="005A7842">
        <w:rPr>
          <w:rFonts w:ascii="Times New Roman" w:hAnsi="Times New Roman"/>
          <w:sz w:val="24"/>
          <w:szCs w:val="24"/>
        </w:rPr>
        <w:t xml:space="preserve"> </w:t>
      </w:r>
      <w:r w:rsidR="00CB2088" w:rsidRPr="005A7842">
        <w:rPr>
          <w:rFonts w:ascii="Times New Roman" w:hAnsi="Times New Roman"/>
          <w:sz w:val="24"/>
          <w:szCs w:val="24"/>
        </w:rPr>
        <w:t xml:space="preserve">Программа  имеет блочное планирование, основой которого служит игровой материал для работы с детьми: рабочая тетрадь "Юный конструктор", игра Палочки 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 xml:space="preserve">, игра Блоки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Дьенеша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 xml:space="preserve">, игра Сложи узор, игровое поле Пауза, крупный блочный конструктор, игра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Уникуб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 xml:space="preserve"> Б.П. Никитина,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ЛЕГОконструктор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 xml:space="preserve"> разного вида, игры и упражнения по конструированию Л.В.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Куцаковой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 xml:space="preserve">, конструктор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Тико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 xml:space="preserve">, интерактивная игрушка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Робомышь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 xml:space="preserve">, игра "Кирпичики Никитина", конструктор 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Фикситки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>, конструктор Знаток, конструктор деревянный Шарик-</w:t>
      </w:r>
      <w:proofErr w:type="spellStart"/>
      <w:r w:rsidR="00CB2088" w:rsidRPr="005A7842">
        <w:rPr>
          <w:rFonts w:ascii="Times New Roman" w:hAnsi="Times New Roman"/>
          <w:sz w:val="24"/>
          <w:szCs w:val="24"/>
        </w:rPr>
        <w:t>Кубарик</w:t>
      </w:r>
      <w:proofErr w:type="spellEnd"/>
      <w:r w:rsidR="00CB2088" w:rsidRPr="005A7842">
        <w:rPr>
          <w:rFonts w:ascii="Times New Roman" w:hAnsi="Times New Roman"/>
          <w:sz w:val="24"/>
          <w:szCs w:val="24"/>
        </w:rPr>
        <w:t>.</w:t>
      </w:r>
    </w:p>
    <w:p w:rsidR="00DC74FA" w:rsidRPr="005A7842" w:rsidRDefault="00CB2088" w:rsidP="00597E9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> </w:t>
      </w:r>
      <w:r w:rsidR="00597E9D" w:rsidRPr="005A7842">
        <w:rPr>
          <w:rFonts w:ascii="Times New Roman" w:hAnsi="Times New Roman"/>
          <w:sz w:val="24"/>
          <w:szCs w:val="24"/>
        </w:rPr>
        <w:t xml:space="preserve"> </w:t>
      </w:r>
      <w:r w:rsidR="00FF1851" w:rsidRPr="005A7842">
        <w:rPr>
          <w:rFonts w:ascii="Times New Roman" w:hAnsi="Times New Roman"/>
          <w:sz w:val="24"/>
          <w:szCs w:val="24"/>
        </w:rPr>
        <w:t xml:space="preserve">        </w:t>
      </w:r>
      <w:r w:rsidR="00FF1851"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1851" w:rsidRPr="003D41EC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FF1851">
        <w:rPr>
          <w:rFonts w:ascii="Times New Roman" w:hAnsi="Times New Roman"/>
          <w:b/>
          <w:color w:val="FF0000"/>
          <w:sz w:val="24"/>
          <w:szCs w:val="24"/>
        </w:rPr>
        <w:t>9</w:t>
      </w:r>
      <w:r w:rsidR="00FF1851" w:rsidRPr="003D41EC">
        <w:rPr>
          <w:rFonts w:ascii="Times New Roman" w:hAnsi="Times New Roman"/>
          <w:b/>
          <w:color w:val="FF0000"/>
          <w:sz w:val="24"/>
          <w:szCs w:val="24"/>
        </w:rPr>
        <w:t>)</w:t>
      </w:r>
      <w:r w:rsidR="00FF18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1851" w:rsidRPr="005A7842">
        <w:rPr>
          <w:rFonts w:ascii="Times New Roman" w:hAnsi="Times New Roman"/>
          <w:sz w:val="24"/>
          <w:szCs w:val="24"/>
        </w:rPr>
        <w:t xml:space="preserve">  </w:t>
      </w:r>
      <w:r w:rsidR="00597E9D" w:rsidRPr="005A78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7842">
        <w:rPr>
          <w:rFonts w:ascii="Times New Roman" w:hAnsi="Times New Roman"/>
          <w:sz w:val="24"/>
          <w:szCs w:val="24"/>
        </w:rPr>
        <w:t>В</w:t>
      </w:r>
      <w:proofErr w:type="gramEnd"/>
      <w:r w:rsidRPr="005A7842">
        <w:rPr>
          <w:rFonts w:ascii="Times New Roman" w:hAnsi="Times New Roman"/>
          <w:sz w:val="24"/>
          <w:szCs w:val="24"/>
        </w:rPr>
        <w:t xml:space="preserve"> результате реализации Программы, дети развиваются в собственном ритме и в соответствии с собственными интересами, знакомятся с основами конструирования и моделирования. У детей развивается аналитическое и стратегическое мышление, внимательность, трудолюбие, ловкость, усидчивость, выносливость. Развивается творческое, логическое, наглядно – образное мышление, инженерное мышление; тренируется пространственное воображение; развивается речь. Дети учатся работать с информацией, находить её, анализировать, фиксировать, составлять и записывать алгоритм, зарисовывать схемы, заполнять таблицы. Они умеют согласованно работать в команде, соблюдая внутреннюю дисциплину, которая выражается в умении рационально спланировать свою деятельность, в умении принимать правила группы, уважать работу товарища.</w:t>
      </w:r>
    </w:p>
    <w:p w:rsidR="00DC74FA" w:rsidRPr="005A7842" w:rsidRDefault="00597E9D" w:rsidP="00597E9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 xml:space="preserve">       </w:t>
      </w:r>
      <w:r w:rsidR="00CB2088" w:rsidRPr="005A7842">
        <w:rPr>
          <w:rFonts w:ascii="Times New Roman" w:hAnsi="Times New Roman"/>
          <w:sz w:val="24"/>
          <w:szCs w:val="24"/>
        </w:rPr>
        <w:t>Одним из важных принципов</w:t>
      </w:r>
      <w:r w:rsidR="00FF1851">
        <w:rPr>
          <w:rFonts w:ascii="Times New Roman" w:hAnsi="Times New Roman"/>
          <w:sz w:val="24"/>
          <w:szCs w:val="24"/>
        </w:rPr>
        <w:t xml:space="preserve"> реализации Программы является </w:t>
      </w:r>
      <w:r w:rsidR="00CB2088" w:rsidRPr="005A7842">
        <w:rPr>
          <w:rFonts w:ascii="Times New Roman" w:hAnsi="Times New Roman"/>
          <w:sz w:val="24"/>
          <w:szCs w:val="24"/>
        </w:rPr>
        <w:t>вовлечение родителей в образовательный процес</w:t>
      </w:r>
      <w:r w:rsidR="005A7842" w:rsidRPr="005A7842">
        <w:rPr>
          <w:rFonts w:ascii="Times New Roman" w:hAnsi="Times New Roman"/>
          <w:sz w:val="24"/>
          <w:szCs w:val="24"/>
        </w:rPr>
        <w:t xml:space="preserve">с. Начиная </w:t>
      </w:r>
      <w:proofErr w:type="gramStart"/>
      <w:r w:rsidR="005A7842" w:rsidRPr="005A7842">
        <w:rPr>
          <w:rFonts w:ascii="Times New Roman" w:hAnsi="Times New Roman"/>
          <w:sz w:val="24"/>
          <w:szCs w:val="24"/>
        </w:rPr>
        <w:t xml:space="preserve">с </w:t>
      </w:r>
      <w:r w:rsidR="00CB2088" w:rsidRPr="005A7842">
        <w:rPr>
          <w:rFonts w:ascii="Times New Roman" w:hAnsi="Times New Roman"/>
          <w:sz w:val="24"/>
          <w:szCs w:val="24"/>
        </w:rPr>
        <w:t>младшего возраста</w:t>
      </w:r>
      <w:proofErr w:type="gramEnd"/>
      <w:r w:rsidR="00CB2088" w:rsidRPr="005A7842">
        <w:rPr>
          <w:rFonts w:ascii="Times New Roman" w:hAnsi="Times New Roman"/>
          <w:sz w:val="24"/>
          <w:szCs w:val="24"/>
        </w:rPr>
        <w:t xml:space="preserve"> я активно включаю родителей в совместную деятельность с их детьми. Организую беседы, консультации, родительские собрания, мастер – классы, совмест</w:t>
      </w:r>
      <w:r w:rsidR="005A7842">
        <w:rPr>
          <w:rFonts w:ascii="Times New Roman" w:hAnsi="Times New Roman"/>
          <w:sz w:val="24"/>
          <w:szCs w:val="24"/>
        </w:rPr>
        <w:t xml:space="preserve">ные игры, анкеты.  Представляю </w:t>
      </w:r>
      <w:r w:rsidR="00CB2088" w:rsidRPr="005A7842">
        <w:rPr>
          <w:rFonts w:ascii="Times New Roman" w:hAnsi="Times New Roman"/>
          <w:sz w:val="24"/>
          <w:szCs w:val="24"/>
        </w:rPr>
        <w:t>возможность родителям высказать свою точку зрения, делиться проблемами, обращаться с просьбой. Совместные праздники и досуги, помогают родителям стать участниками детских игр, занимать партнёрскую позицию.</w:t>
      </w:r>
    </w:p>
    <w:p w:rsidR="00DC74FA" w:rsidRPr="005A7842" w:rsidRDefault="00597E9D" w:rsidP="00597E9D">
      <w:pPr>
        <w:spacing w:after="24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A7842">
        <w:rPr>
          <w:rFonts w:ascii="Times New Roman" w:hAnsi="Times New Roman"/>
          <w:color w:val="333333"/>
          <w:sz w:val="24"/>
          <w:szCs w:val="24"/>
        </w:rPr>
        <w:lastRenderedPageBreak/>
        <w:t xml:space="preserve">     </w:t>
      </w:r>
      <w:r w:rsidR="00CB2088" w:rsidRPr="005A784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F1851" w:rsidRPr="005A7842">
        <w:rPr>
          <w:rFonts w:ascii="Times New Roman" w:hAnsi="Times New Roman"/>
          <w:sz w:val="24"/>
          <w:szCs w:val="24"/>
        </w:rPr>
        <w:t xml:space="preserve">        </w:t>
      </w:r>
      <w:r w:rsidR="00FF1851"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1851" w:rsidRPr="003D41EC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FF1851">
        <w:rPr>
          <w:rFonts w:ascii="Times New Roman" w:hAnsi="Times New Roman"/>
          <w:b/>
          <w:color w:val="FF0000"/>
          <w:sz w:val="24"/>
          <w:szCs w:val="24"/>
        </w:rPr>
        <w:t>10</w:t>
      </w:r>
      <w:bookmarkStart w:id="0" w:name="_GoBack"/>
      <w:bookmarkEnd w:id="0"/>
      <w:r w:rsidR="00FF1851" w:rsidRPr="003D41EC">
        <w:rPr>
          <w:rFonts w:ascii="Times New Roman" w:hAnsi="Times New Roman"/>
          <w:b/>
          <w:color w:val="FF0000"/>
          <w:sz w:val="24"/>
          <w:szCs w:val="24"/>
        </w:rPr>
        <w:t>)</w:t>
      </w:r>
      <w:r w:rsidR="00FF18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1851" w:rsidRPr="005A7842">
        <w:rPr>
          <w:rFonts w:ascii="Times New Roman" w:hAnsi="Times New Roman"/>
          <w:sz w:val="24"/>
          <w:szCs w:val="24"/>
        </w:rPr>
        <w:t xml:space="preserve">  </w:t>
      </w:r>
      <w:r w:rsidR="00CB2088" w:rsidRPr="005A7842">
        <w:rPr>
          <w:rFonts w:ascii="Times New Roman" w:hAnsi="Times New Roman"/>
          <w:color w:val="auto"/>
          <w:sz w:val="24"/>
          <w:szCs w:val="24"/>
        </w:rPr>
        <w:t>Мои ребята добились высоких результатов готовности к школе, результативно участвовали в кон</w:t>
      </w:r>
      <w:r w:rsidR="005A7842">
        <w:rPr>
          <w:rFonts w:ascii="Times New Roman" w:hAnsi="Times New Roman"/>
          <w:color w:val="auto"/>
          <w:sz w:val="24"/>
          <w:szCs w:val="24"/>
        </w:rPr>
        <w:t>курсах «</w:t>
      </w:r>
      <w:proofErr w:type="gramStart"/>
      <w:r w:rsidR="005A7842">
        <w:rPr>
          <w:rFonts w:ascii="Times New Roman" w:hAnsi="Times New Roman"/>
          <w:color w:val="auto"/>
          <w:sz w:val="24"/>
          <w:szCs w:val="24"/>
        </w:rPr>
        <w:t xml:space="preserve">Супер </w:t>
      </w:r>
      <w:r w:rsidR="00CB2088" w:rsidRPr="005A7842">
        <w:rPr>
          <w:rFonts w:ascii="Times New Roman" w:hAnsi="Times New Roman"/>
          <w:color w:val="auto"/>
          <w:sz w:val="24"/>
          <w:szCs w:val="24"/>
        </w:rPr>
        <w:t>ум</w:t>
      </w:r>
      <w:proofErr w:type="gramEnd"/>
      <w:r w:rsidR="00CB2088" w:rsidRPr="005A7842">
        <w:rPr>
          <w:rFonts w:ascii="Times New Roman" w:hAnsi="Times New Roman"/>
          <w:color w:val="auto"/>
          <w:sz w:val="24"/>
          <w:szCs w:val="24"/>
        </w:rPr>
        <w:t xml:space="preserve">», «Я и робот», «Мастерская ЛЕГО». В настоящее время некоторые дети </w:t>
      </w:r>
      <w:r w:rsidR="005A7842">
        <w:rPr>
          <w:rFonts w:ascii="Times New Roman" w:hAnsi="Times New Roman"/>
          <w:color w:val="auto"/>
          <w:sz w:val="24"/>
          <w:szCs w:val="24"/>
        </w:rPr>
        <w:t xml:space="preserve">успешно осваивают </w:t>
      </w:r>
      <w:r w:rsidR="00CB2088" w:rsidRPr="005A7842">
        <w:rPr>
          <w:rFonts w:ascii="Times New Roman" w:hAnsi="Times New Roman"/>
          <w:color w:val="auto"/>
          <w:sz w:val="24"/>
          <w:szCs w:val="24"/>
        </w:rPr>
        <w:t>курс робототехники в центре ДИАЛОГ. Также хотелось бы отметить, что родители стали более обдуманно относится к подбору игр для конструктивной деятельности и активно включаться в совместно творческую деятельность.</w:t>
      </w:r>
    </w:p>
    <w:p w:rsidR="00DC74FA" w:rsidRPr="005A7842" w:rsidRDefault="00CB2088" w:rsidP="00597E9D">
      <w:pPr>
        <w:spacing w:after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7842">
        <w:rPr>
          <w:rFonts w:ascii="Times New Roman" w:hAnsi="Times New Roman"/>
          <w:color w:val="000000" w:themeColor="text1"/>
          <w:sz w:val="24"/>
          <w:szCs w:val="24"/>
        </w:rPr>
        <w:t xml:space="preserve">Анализируя результаты своей работы, я могу сделать вывод, что разработанная мною программа </w:t>
      </w:r>
      <w:r w:rsidRPr="005A7842">
        <w:rPr>
          <w:rFonts w:ascii="Times New Roman" w:hAnsi="Times New Roman"/>
          <w:sz w:val="24"/>
          <w:szCs w:val="24"/>
        </w:rPr>
        <w:t>«Инженерные фантазии»</w:t>
      </w:r>
      <w:r w:rsidRPr="005A7842">
        <w:rPr>
          <w:rFonts w:ascii="Times New Roman" w:hAnsi="Times New Roman"/>
          <w:color w:val="000000" w:themeColor="text1"/>
          <w:sz w:val="24"/>
          <w:szCs w:val="24"/>
        </w:rPr>
        <w:t>, направленная на развитие познавательных, творческих способностей через организацию конструктивной деятельности является эффективным средством формирования инженерного мышления у детей дошкольного возраста. Хотелось бы отметить, что наработанный опыт будет углубляться, и совершенствоваться в дальнейшем.</w:t>
      </w:r>
    </w:p>
    <w:p w:rsidR="00DC74FA" w:rsidRPr="005A7842" w:rsidRDefault="00CB2088" w:rsidP="00597E9D">
      <w:pPr>
        <w:spacing w:after="240"/>
        <w:jc w:val="both"/>
        <w:rPr>
          <w:sz w:val="24"/>
          <w:szCs w:val="24"/>
        </w:rPr>
      </w:pPr>
      <w:r w:rsidRPr="005A7842">
        <w:rPr>
          <w:rFonts w:ascii="Times New Roman" w:hAnsi="Times New Roman"/>
          <w:sz w:val="24"/>
          <w:szCs w:val="24"/>
        </w:rPr>
        <w:t>Система оценки индивидуального развития детей основана на методе педагогического наблюдения и включает в себя заполнение таблицы «Развитие предпосылок инженерного мышления детей дошкольного возраста» Дружинина Н.В., Жихарева О.М., Иванцова Т. В.</w:t>
      </w:r>
    </w:p>
    <w:sectPr w:rsidR="00DC74FA" w:rsidRPr="005A7842" w:rsidSect="00597E9D">
      <w:pgSz w:w="11906" w:h="16838"/>
      <w:pgMar w:top="567" w:right="850" w:bottom="709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AA5"/>
    <w:multiLevelType w:val="multilevel"/>
    <w:tmpl w:val="C97AF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4FA"/>
    <w:rsid w:val="003D41EC"/>
    <w:rsid w:val="00597E9D"/>
    <w:rsid w:val="005A7842"/>
    <w:rsid w:val="007B77A3"/>
    <w:rsid w:val="00CB2088"/>
    <w:rsid w:val="00D154F8"/>
    <w:rsid w:val="00DC74FA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29EE"/>
  <w15:docId w15:val="{00575E59-F0CF-4A6D-84B3-FF8906F5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C74FA"/>
  </w:style>
  <w:style w:type="paragraph" w:styleId="10">
    <w:name w:val="heading 1"/>
    <w:basedOn w:val="a"/>
    <w:link w:val="11"/>
    <w:uiPriority w:val="9"/>
    <w:qFormat/>
    <w:rsid w:val="00DC74FA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DC74FA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rsid w:val="00DC74FA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next w:val="a"/>
    <w:link w:val="40"/>
    <w:uiPriority w:val="9"/>
    <w:qFormat/>
    <w:rsid w:val="00DC74F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DC74FA"/>
    <w:pPr>
      <w:keepNext/>
      <w:keepLines/>
      <w:spacing w:before="40" w:after="0"/>
      <w:outlineLvl w:val="4"/>
    </w:pPr>
    <w:rPr>
      <w:rFonts w:asciiTheme="majorHAnsi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74FA"/>
  </w:style>
  <w:style w:type="paragraph" w:styleId="21">
    <w:name w:val="toc 2"/>
    <w:next w:val="a"/>
    <w:link w:val="22"/>
    <w:uiPriority w:val="39"/>
    <w:rsid w:val="00DC74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C74FA"/>
    <w:rPr>
      <w:rFonts w:ascii="XO Thames" w:hAnsi="XO Thames"/>
      <w:sz w:val="28"/>
    </w:rPr>
  </w:style>
  <w:style w:type="paragraph" w:styleId="a3">
    <w:name w:val="Normal (Web)"/>
    <w:basedOn w:val="a"/>
    <w:link w:val="a4"/>
    <w:rsid w:val="00DC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DC74FA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DC74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C74FA"/>
    <w:rPr>
      <w:rFonts w:ascii="XO Thames" w:hAnsi="XO Thames"/>
      <w:sz w:val="28"/>
    </w:rPr>
  </w:style>
  <w:style w:type="paragraph" w:customStyle="1" w:styleId="c15">
    <w:name w:val="c15"/>
    <w:basedOn w:val="a"/>
    <w:link w:val="c150"/>
    <w:rsid w:val="00DC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sid w:val="00DC74F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DC74FA"/>
  </w:style>
  <w:style w:type="paragraph" w:styleId="6">
    <w:name w:val="toc 6"/>
    <w:next w:val="a"/>
    <w:link w:val="60"/>
    <w:uiPriority w:val="39"/>
    <w:rsid w:val="00DC74F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C74F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C74F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C74FA"/>
    <w:rPr>
      <w:rFonts w:ascii="XO Thames" w:hAnsi="XO Thames"/>
      <w:sz w:val="28"/>
    </w:rPr>
  </w:style>
  <w:style w:type="paragraph" w:customStyle="1" w:styleId="a5">
    <w:basedOn w:val="a"/>
    <w:next w:val="a"/>
    <w:link w:val="a6"/>
    <w:semiHidden/>
    <w:unhideWhenUsed/>
    <w:rsid w:val="00DC74FA"/>
    <w:pPr>
      <w:spacing w:after="0" w:line="240" w:lineRule="auto"/>
      <w:jc w:val="center"/>
    </w:pPr>
    <w:rPr>
      <w:rFonts w:ascii="Arial" w:hAnsi="Arial"/>
      <w:sz w:val="16"/>
    </w:rPr>
  </w:style>
  <w:style w:type="character" w:customStyle="1" w:styleId="a6">
    <w:basedOn w:val="1"/>
    <w:link w:val="a5"/>
    <w:semiHidden/>
    <w:unhideWhenUsed/>
    <w:rsid w:val="00DC74FA"/>
    <w:rPr>
      <w:rFonts w:ascii="Arial" w:hAnsi="Arial"/>
      <w:sz w:val="16"/>
    </w:rPr>
  </w:style>
  <w:style w:type="character" w:customStyle="1" w:styleId="30">
    <w:name w:val="Заголовок 3 Знак"/>
    <w:basedOn w:val="1"/>
    <w:link w:val="3"/>
    <w:rsid w:val="00DC74FA"/>
    <w:rPr>
      <w:rFonts w:asciiTheme="majorHAnsi" w:hAnsiTheme="majorHAnsi"/>
      <w:color w:val="1F4D78" w:themeColor="accent1" w:themeShade="7F"/>
      <w:sz w:val="24"/>
    </w:rPr>
  </w:style>
  <w:style w:type="paragraph" w:customStyle="1" w:styleId="c4">
    <w:name w:val="c4"/>
    <w:basedOn w:val="13"/>
    <w:link w:val="c40"/>
    <w:rsid w:val="00DC74FA"/>
  </w:style>
  <w:style w:type="character" w:customStyle="1" w:styleId="c40">
    <w:name w:val="c4"/>
    <w:basedOn w:val="14"/>
    <w:link w:val="c4"/>
    <w:rsid w:val="00DC74FA"/>
  </w:style>
  <w:style w:type="paragraph" w:customStyle="1" w:styleId="c7">
    <w:name w:val="c7"/>
    <w:basedOn w:val="a"/>
    <w:link w:val="c70"/>
    <w:rsid w:val="00DC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sid w:val="00DC74FA"/>
    <w:rPr>
      <w:rFonts w:ascii="Times New Roman" w:hAnsi="Times New Roman"/>
      <w:sz w:val="24"/>
    </w:rPr>
  </w:style>
  <w:style w:type="paragraph" w:customStyle="1" w:styleId="c21">
    <w:name w:val="c21"/>
    <w:basedOn w:val="a"/>
    <w:link w:val="c210"/>
    <w:rsid w:val="00DC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10">
    <w:name w:val="c21"/>
    <w:basedOn w:val="1"/>
    <w:link w:val="c21"/>
    <w:rsid w:val="00DC74FA"/>
    <w:rPr>
      <w:rFonts w:ascii="Times New Roman" w:hAnsi="Times New Roman"/>
      <w:sz w:val="24"/>
    </w:rPr>
  </w:style>
  <w:style w:type="paragraph" w:customStyle="1" w:styleId="c8">
    <w:name w:val="c8"/>
    <w:basedOn w:val="13"/>
    <w:link w:val="c80"/>
    <w:rsid w:val="00DC74FA"/>
  </w:style>
  <w:style w:type="character" w:customStyle="1" w:styleId="c80">
    <w:name w:val="c8"/>
    <w:basedOn w:val="14"/>
    <w:link w:val="c8"/>
    <w:rsid w:val="00DC74FA"/>
  </w:style>
  <w:style w:type="paragraph" w:styleId="31">
    <w:name w:val="toc 3"/>
    <w:next w:val="a"/>
    <w:link w:val="32"/>
    <w:uiPriority w:val="39"/>
    <w:rsid w:val="00DC74F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C74FA"/>
    <w:rPr>
      <w:rFonts w:ascii="XO Thames" w:hAnsi="XO Thames"/>
      <w:sz w:val="28"/>
    </w:rPr>
  </w:style>
  <w:style w:type="paragraph" w:customStyle="1" w:styleId="c16">
    <w:name w:val="c16"/>
    <w:basedOn w:val="a"/>
    <w:link w:val="c160"/>
    <w:rsid w:val="00DC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sid w:val="00DC74FA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DC74FA"/>
    <w:rPr>
      <w:rFonts w:asciiTheme="majorHAnsi" w:hAnsiTheme="majorHAnsi"/>
      <w:color w:val="2E74B5" w:themeColor="accent1" w:themeShade="BF"/>
    </w:rPr>
  </w:style>
  <w:style w:type="character" w:customStyle="1" w:styleId="11">
    <w:name w:val="Заголовок 1 Знак"/>
    <w:basedOn w:val="1"/>
    <w:link w:val="10"/>
    <w:rsid w:val="00DC74FA"/>
    <w:rPr>
      <w:rFonts w:ascii="Times New Roman" w:hAnsi="Times New Roman"/>
      <w:b/>
      <w:sz w:val="48"/>
    </w:rPr>
  </w:style>
  <w:style w:type="paragraph" w:customStyle="1" w:styleId="13">
    <w:name w:val="Основной шрифт абзаца1"/>
    <w:link w:val="14"/>
    <w:rsid w:val="00DC74FA"/>
  </w:style>
  <w:style w:type="character" w:customStyle="1" w:styleId="14">
    <w:name w:val="Основной шрифт абзаца1"/>
    <w:link w:val="13"/>
    <w:rsid w:val="00DC74FA"/>
  </w:style>
  <w:style w:type="paragraph" w:customStyle="1" w:styleId="15">
    <w:name w:val="Гиперссылка1"/>
    <w:link w:val="a7"/>
    <w:rsid w:val="00DC74FA"/>
    <w:rPr>
      <w:color w:val="0000FF"/>
      <w:u w:val="single"/>
    </w:rPr>
  </w:style>
  <w:style w:type="character" w:styleId="a7">
    <w:name w:val="Hyperlink"/>
    <w:link w:val="15"/>
    <w:rsid w:val="00DC74FA"/>
    <w:rPr>
      <w:color w:val="0000FF"/>
      <w:u w:val="single"/>
    </w:rPr>
  </w:style>
  <w:style w:type="paragraph" w:customStyle="1" w:styleId="Footnote">
    <w:name w:val="Footnote"/>
    <w:link w:val="Footnote0"/>
    <w:rsid w:val="00DC74F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C74FA"/>
    <w:rPr>
      <w:rFonts w:ascii="XO Thames" w:hAnsi="XO Thames"/>
    </w:rPr>
  </w:style>
  <w:style w:type="paragraph" w:styleId="16">
    <w:name w:val="toc 1"/>
    <w:next w:val="a"/>
    <w:link w:val="17"/>
    <w:uiPriority w:val="39"/>
    <w:rsid w:val="00DC74FA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DC74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C74F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C74FA"/>
    <w:rPr>
      <w:rFonts w:ascii="XO Thames" w:hAnsi="XO Thames"/>
      <w:sz w:val="20"/>
    </w:rPr>
  </w:style>
  <w:style w:type="paragraph" w:customStyle="1" w:styleId="18">
    <w:name w:val="Выделение1"/>
    <w:basedOn w:val="13"/>
    <w:link w:val="19"/>
    <w:rsid w:val="00DC74FA"/>
    <w:rPr>
      <w:i/>
    </w:rPr>
  </w:style>
  <w:style w:type="character" w:customStyle="1" w:styleId="19">
    <w:name w:val="Выделение1"/>
    <w:basedOn w:val="14"/>
    <w:link w:val="18"/>
    <w:rsid w:val="00DC74FA"/>
    <w:rPr>
      <w:i/>
    </w:rPr>
  </w:style>
  <w:style w:type="paragraph" w:customStyle="1" w:styleId="1a">
    <w:name w:val="Обычный1"/>
    <w:link w:val="1b"/>
    <w:rsid w:val="00DC74FA"/>
  </w:style>
  <w:style w:type="character" w:customStyle="1" w:styleId="1b">
    <w:name w:val="Обычный1"/>
    <w:link w:val="1a"/>
    <w:rsid w:val="00DC74FA"/>
  </w:style>
  <w:style w:type="paragraph" w:customStyle="1" w:styleId="1c">
    <w:name w:val="Строгий1"/>
    <w:basedOn w:val="13"/>
    <w:link w:val="1d"/>
    <w:rsid w:val="00DC74FA"/>
    <w:rPr>
      <w:b/>
    </w:rPr>
  </w:style>
  <w:style w:type="character" w:customStyle="1" w:styleId="1d">
    <w:name w:val="Строгий1"/>
    <w:basedOn w:val="14"/>
    <w:link w:val="1c"/>
    <w:rsid w:val="00DC74FA"/>
    <w:rPr>
      <w:b/>
    </w:rPr>
  </w:style>
  <w:style w:type="paragraph" w:styleId="9">
    <w:name w:val="toc 9"/>
    <w:next w:val="a"/>
    <w:link w:val="90"/>
    <w:uiPriority w:val="39"/>
    <w:rsid w:val="00DC74F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C74FA"/>
    <w:rPr>
      <w:rFonts w:ascii="XO Thames" w:hAnsi="XO Thames"/>
      <w:sz w:val="28"/>
    </w:rPr>
  </w:style>
  <w:style w:type="paragraph" w:customStyle="1" w:styleId="a8">
    <w:basedOn w:val="a"/>
    <w:next w:val="a"/>
    <w:link w:val="a9"/>
    <w:semiHidden/>
    <w:unhideWhenUsed/>
    <w:rsid w:val="00DC74FA"/>
    <w:pPr>
      <w:spacing w:after="0" w:line="240" w:lineRule="auto"/>
      <w:jc w:val="center"/>
    </w:pPr>
    <w:rPr>
      <w:rFonts w:ascii="Arial" w:hAnsi="Arial"/>
      <w:sz w:val="16"/>
    </w:rPr>
  </w:style>
  <w:style w:type="character" w:customStyle="1" w:styleId="a9">
    <w:basedOn w:val="1"/>
    <w:link w:val="a8"/>
    <w:semiHidden/>
    <w:unhideWhenUsed/>
    <w:rsid w:val="00DC74FA"/>
    <w:rPr>
      <w:rFonts w:ascii="Arial" w:hAnsi="Arial"/>
      <w:sz w:val="16"/>
    </w:rPr>
  </w:style>
  <w:style w:type="paragraph" w:customStyle="1" w:styleId="c12">
    <w:name w:val="c12"/>
    <w:basedOn w:val="a"/>
    <w:link w:val="c120"/>
    <w:rsid w:val="00DC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0">
    <w:name w:val="c12"/>
    <w:basedOn w:val="1"/>
    <w:link w:val="c12"/>
    <w:rsid w:val="00DC74F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DC74F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C74FA"/>
    <w:rPr>
      <w:rFonts w:ascii="XO Thames" w:hAnsi="XO Thames"/>
      <w:sz w:val="28"/>
    </w:rPr>
  </w:style>
  <w:style w:type="paragraph" w:customStyle="1" w:styleId="1e">
    <w:name w:val="Гиперссылка1"/>
    <w:basedOn w:val="13"/>
    <w:link w:val="1f"/>
    <w:rsid w:val="00DC74FA"/>
    <w:rPr>
      <w:color w:val="0000FF"/>
      <w:u w:val="single"/>
    </w:rPr>
  </w:style>
  <w:style w:type="character" w:customStyle="1" w:styleId="1f">
    <w:name w:val="Гиперссылка1"/>
    <w:basedOn w:val="14"/>
    <w:link w:val="1e"/>
    <w:rsid w:val="00DC74FA"/>
    <w:rPr>
      <w:color w:val="0000FF"/>
      <w:u w:val="single"/>
    </w:rPr>
  </w:style>
  <w:style w:type="paragraph" w:styleId="51">
    <w:name w:val="toc 5"/>
    <w:next w:val="a"/>
    <w:link w:val="52"/>
    <w:uiPriority w:val="39"/>
    <w:rsid w:val="00DC74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C74FA"/>
    <w:rPr>
      <w:rFonts w:ascii="XO Thames" w:hAnsi="XO Thames"/>
      <w:sz w:val="28"/>
    </w:rPr>
  </w:style>
  <w:style w:type="paragraph" w:customStyle="1" w:styleId="c0">
    <w:name w:val="c0"/>
    <w:basedOn w:val="13"/>
    <w:link w:val="c00"/>
    <w:rsid w:val="00DC74FA"/>
  </w:style>
  <w:style w:type="character" w:customStyle="1" w:styleId="c00">
    <w:name w:val="c0"/>
    <w:basedOn w:val="14"/>
    <w:link w:val="c0"/>
    <w:rsid w:val="00DC74FA"/>
  </w:style>
  <w:style w:type="paragraph" w:customStyle="1" w:styleId="c2">
    <w:name w:val="c2"/>
    <w:basedOn w:val="a"/>
    <w:link w:val="c20"/>
    <w:rsid w:val="00DC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sid w:val="00DC74FA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DC74FA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DC74FA"/>
    <w:rPr>
      <w:rFonts w:ascii="XO Thames" w:hAnsi="XO Thames"/>
      <w:i/>
      <w:sz w:val="24"/>
    </w:rPr>
  </w:style>
  <w:style w:type="paragraph" w:customStyle="1" w:styleId="c1">
    <w:name w:val="c1"/>
    <w:basedOn w:val="13"/>
    <w:link w:val="c10"/>
    <w:rsid w:val="00DC74FA"/>
  </w:style>
  <w:style w:type="character" w:customStyle="1" w:styleId="c10">
    <w:name w:val="c1"/>
    <w:basedOn w:val="14"/>
    <w:link w:val="c1"/>
    <w:rsid w:val="00DC74FA"/>
  </w:style>
  <w:style w:type="paragraph" w:styleId="ac">
    <w:name w:val="Title"/>
    <w:next w:val="a"/>
    <w:link w:val="ad"/>
    <w:uiPriority w:val="10"/>
    <w:qFormat/>
    <w:rsid w:val="00DC74F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sid w:val="00DC74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C74FA"/>
    <w:rPr>
      <w:rFonts w:ascii="XO Thames" w:hAnsi="XO Thames"/>
      <w:b/>
      <w:sz w:val="24"/>
    </w:rPr>
  </w:style>
  <w:style w:type="paragraph" w:customStyle="1" w:styleId="c11">
    <w:name w:val="c11"/>
    <w:basedOn w:val="a"/>
    <w:link w:val="c110"/>
    <w:rsid w:val="00DC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sid w:val="00DC74FA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DC74FA"/>
    <w:rPr>
      <w:rFonts w:asciiTheme="majorHAnsi" w:hAnsiTheme="majorHAnsi"/>
      <w:color w:val="2E74B5" w:themeColor="accent1" w:themeShade="BF"/>
      <w:sz w:val="26"/>
    </w:rPr>
  </w:style>
  <w:style w:type="paragraph" w:customStyle="1" w:styleId="c14">
    <w:name w:val="c14"/>
    <w:basedOn w:val="a"/>
    <w:link w:val="c140"/>
    <w:rsid w:val="00DC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sid w:val="00DC74F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2024-01-16T02:09:00Z</cp:lastPrinted>
  <dcterms:created xsi:type="dcterms:W3CDTF">2024-01-16T01:26:00Z</dcterms:created>
  <dcterms:modified xsi:type="dcterms:W3CDTF">2024-11-17T11:45:00Z</dcterms:modified>
</cp:coreProperties>
</file>